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7BC">
        <w:rPr>
          <w:rFonts w:ascii="Times New Roman" w:hAnsi="Times New Roman"/>
          <w:b/>
          <w:sz w:val="24"/>
          <w:szCs w:val="24"/>
        </w:rPr>
        <w:t xml:space="preserve">Сертификат - это путевка для детей в мир дополнительного образования 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 2016 года в Российской Федерации началось внедрение сертификата на дополнительное образование детей. Работа ведется поэтапно. В текущем году </w:t>
      </w:r>
      <w:r>
        <w:rPr>
          <w:rFonts w:ascii="Times New Roman" w:hAnsi="Times New Roman"/>
          <w:sz w:val="24"/>
          <w:szCs w:val="24"/>
        </w:rPr>
        <w:t>к новой системе подключится и Кузбасс.</w:t>
      </w:r>
      <w:r w:rsidRPr="00C267BC">
        <w:rPr>
          <w:rFonts w:ascii="Times New Roman" w:hAnsi="Times New Roman"/>
          <w:sz w:val="24"/>
          <w:szCs w:val="24"/>
        </w:rPr>
        <w:t xml:space="preserve"> </w:t>
      </w:r>
    </w:p>
    <w:p w:rsidR="00B445CD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или персонифицированное финансирование дополнительного образования (ПФДО) – это, по сути, путевка в широкий мир дополнительного образования для каждого ребенка </w:t>
      </w:r>
      <w:r>
        <w:rPr>
          <w:rFonts w:ascii="Times New Roman" w:hAnsi="Times New Roman"/>
          <w:sz w:val="24"/>
          <w:szCs w:val="24"/>
        </w:rPr>
        <w:t>России</w:t>
      </w:r>
      <w:r w:rsidRPr="00C267BC">
        <w:rPr>
          <w:rFonts w:ascii="Times New Roman" w:hAnsi="Times New Roman"/>
          <w:sz w:val="24"/>
          <w:szCs w:val="24"/>
        </w:rPr>
        <w:t xml:space="preserve"> в возрасте от 5 до 18 лет. Благодаря сертификату дети получают возможность бесплатно ходить на любые интересующие их кружки и секции, в том числе частных организаций, при условии, что эти организации, </w:t>
      </w:r>
      <w:proofErr w:type="gramStart"/>
      <w:r w:rsidRPr="00C267BC">
        <w:rPr>
          <w:rFonts w:ascii="Times New Roman" w:hAnsi="Times New Roman"/>
          <w:sz w:val="24"/>
          <w:szCs w:val="24"/>
        </w:rPr>
        <w:t>имеют  лицензию</w:t>
      </w:r>
      <w:proofErr w:type="gramEnd"/>
      <w:r w:rsidRPr="00C267BC">
        <w:rPr>
          <w:rFonts w:ascii="Times New Roman" w:hAnsi="Times New Roman"/>
          <w:sz w:val="24"/>
          <w:szCs w:val="24"/>
        </w:rPr>
        <w:t xml:space="preserve"> и вошли в региональный навигатор дополнительного образовани</w:t>
      </w:r>
      <w:r>
        <w:rPr>
          <w:rFonts w:ascii="Times New Roman" w:hAnsi="Times New Roman"/>
          <w:sz w:val="24"/>
          <w:szCs w:val="24"/>
        </w:rPr>
        <w:t>я детей. В настоящее время ведется работа по наполнению навигатора.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Сертификатом можно оплатить занятия ребенка в любом кружке и секции, но в пределах утвержденного лимита. Родители могут видеть, как используются выделенные средства в личном кабинете граждан Кемеровской области на портале </w:t>
      </w:r>
      <w:hyperlink r:id="rId4" w:history="1">
        <w:r w:rsidRPr="00D70AED">
          <w:rPr>
            <w:rStyle w:val="a3"/>
            <w:rFonts w:ascii="Times New Roman" w:hAnsi="Times New Roman"/>
            <w:sz w:val="24"/>
            <w:szCs w:val="24"/>
          </w:rPr>
          <w:t>https://</w:t>
        </w:r>
        <w:r w:rsidRPr="00D70AED">
          <w:rPr>
            <w:rStyle w:val="a3"/>
            <w:rFonts w:ascii="Times New Roman" w:hAnsi="Times New Roman"/>
            <w:sz w:val="24"/>
            <w:szCs w:val="24"/>
            <w:lang w:val="en-US"/>
          </w:rPr>
          <w:t>cabinet</w:t>
        </w:r>
        <w:r w:rsidRPr="00D70A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70AED">
          <w:rPr>
            <w:rStyle w:val="a3"/>
            <w:rFonts w:ascii="Times New Roman" w:hAnsi="Times New Roman"/>
            <w:sz w:val="24"/>
            <w:szCs w:val="24"/>
            <w:lang w:val="en-US"/>
          </w:rPr>
          <w:t>ruobr</w:t>
        </w:r>
        <w:proofErr w:type="spellEnd"/>
        <w:r w:rsidRPr="00D70A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70A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та</w:t>
      </w:r>
      <w:r w:rsidRPr="00C267BC">
        <w:rPr>
          <w:rFonts w:ascii="Times New Roman" w:hAnsi="Times New Roman"/>
          <w:sz w:val="24"/>
          <w:szCs w:val="24"/>
        </w:rPr>
        <w:t>кже отметить, что обналичить сертификат на дополнительное образование детей нельзя! В этом плане можно провести аналогию с материнским (семейным) капиталом, который действуе</w:t>
      </w:r>
      <w:r>
        <w:rPr>
          <w:rFonts w:ascii="Times New Roman" w:hAnsi="Times New Roman"/>
          <w:sz w:val="24"/>
          <w:szCs w:val="24"/>
        </w:rPr>
        <w:t xml:space="preserve">т в </w:t>
      </w:r>
      <w:r w:rsidRPr="00C267BC">
        <w:rPr>
          <w:rFonts w:ascii="Times New Roman" w:hAnsi="Times New Roman"/>
          <w:sz w:val="24"/>
          <w:szCs w:val="24"/>
        </w:rPr>
        <w:t>стране с 2007 года. Все знают, что умышленное неправомерное его использование влечет за собой ответственность, вплоть до уголовной.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При подаче документов в выбранную образовательную организацию родитель подписывает договор с учреждением. В случае, если объем услуг, оказываемых организацией, не покрывается сертификатом полностью, в договоре будет указана вся необходимая доплата со стороны родителя. Родитель вправе принимать или нет эти условия. Никакие обязательные дополнительные взносы за обучение,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7BC">
        <w:rPr>
          <w:rFonts w:ascii="Times New Roman" w:hAnsi="Times New Roman"/>
          <w:sz w:val="24"/>
          <w:szCs w:val="24"/>
        </w:rPr>
        <w:t>предусмотренные договором, не будут законны.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Еще одно важное дополнение. Каждый родитель знает, что во время учебного года за ребенком полезно осуществлять контроль - за посещаемостью занятий, успеваемостью. Полезен он и в ходе обучения в кружках и секциях. Если по каким-либо причинам ребенок перестал посещать кружки и секции дополнительного образования, родители вправе расторгнуть договор с учреждением и перейти, к примеру, в другую организацию. В таком случае средства сертификата «пойдут» вслед за ребенком и не пропадут. Когда учебный год закончится, а ребенок пожелает продолжить посещение выбранных ранее кружков и секций и в следующем учебном году, то родителю никуда дополнительно обращаться не нужно – ребенок будет переведен автоматически, как это делается сегодня в школе.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Вместе с тем нельзя забывать, что сумма сертификата на следующий год не переносится. Номинал сертификата ежегодно обновляется. 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Получить сертификат можно двумя способами. Первый – через выбранную образовательную организацию, то есть, лично подав документы. Второй – подав электронное заявление через личный кабинет граждан Кемеровской области </w:t>
      </w:r>
      <w:hyperlink r:id="rId5" w:history="1">
        <w:r w:rsidRPr="00C267BC">
          <w:rPr>
            <w:rStyle w:val="a3"/>
            <w:rFonts w:ascii="Times New Roman" w:hAnsi="Times New Roman"/>
            <w:i/>
            <w:sz w:val="24"/>
            <w:szCs w:val="24"/>
          </w:rPr>
          <w:t>https://</w:t>
        </w:r>
        <w:r w:rsidRPr="00C267B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cabinet</w:t>
        </w:r>
      </w:hyperlink>
      <w:r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ruobr</w:t>
      </w:r>
      <w:proofErr w:type="spellEnd"/>
      <w:r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C267BC">
        <w:rPr>
          <w:rFonts w:ascii="Times New Roman" w:hAnsi="Times New Roman"/>
          <w:sz w:val="24"/>
          <w:szCs w:val="24"/>
        </w:rPr>
        <w:t xml:space="preserve"> 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По всем возникающим вопросам можно обращаться: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- в департамент образования и науки Кемеровской области по телефону                  8-(384-2) 36-26-55, начальник управления </w:t>
      </w:r>
      <w:proofErr w:type="spellStart"/>
      <w:r w:rsidRPr="00C267BC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C267BC">
        <w:rPr>
          <w:rFonts w:ascii="Times New Roman" w:hAnsi="Times New Roman"/>
          <w:sz w:val="24"/>
          <w:szCs w:val="24"/>
        </w:rPr>
        <w:t xml:space="preserve"> Надежда Валериевна;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- в региональный модельный </w:t>
      </w:r>
      <w:proofErr w:type="gramStart"/>
      <w:r w:rsidRPr="00C267BC">
        <w:rPr>
          <w:rFonts w:ascii="Times New Roman" w:hAnsi="Times New Roman"/>
          <w:sz w:val="24"/>
          <w:szCs w:val="24"/>
        </w:rPr>
        <w:t>центр  дополнительного</w:t>
      </w:r>
      <w:proofErr w:type="gramEnd"/>
      <w:r w:rsidRPr="00C267BC">
        <w:rPr>
          <w:rFonts w:ascii="Times New Roman" w:hAnsi="Times New Roman"/>
          <w:sz w:val="24"/>
          <w:szCs w:val="24"/>
        </w:rPr>
        <w:t xml:space="preserve"> образования Кемеровской области (РМЦ)  по телефону:  8-(384-2) 28-08-74, руководитель Абрамова Елена Геннадьевна;</w:t>
      </w:r>
    </w:p>
    <w:p w:rsidR="00B445CD" w:rsidRPr="00C267BC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- </w:t>
      </w:r>
      <w:r w:rsidR="00CE7F56">
        <w:rPr>
          <w:rFonts w:ascii="Times New Roman" w:hAnsi="Times New Roman"/>
          <w:sz w:val="24"/>
          <w:szCs w:val="24"/>
        </w:rPr>
        <w:t>в управление образования администрации города Прокопьевска по телефону:</w:t>
      </w:r>
      <w:r w:rsidR="00CE7F56" w:rsidRPr="00CE7F56">
        <w:rPr>
          <w:rFonts w:ascii="Times New Roman" w:hAnsi="Times New Roman"/>
          <w:sz w:val="24"/>
          <w:szCs w:val="24"/>
        </w:rPr>
        <w:t xml:space="preserve"> </w:t>
      </w:r>
      <w:r w:rsidR="00CE7F56">
        <w:rPr>
          <w:rFonts w:ascii="Times New Roman" w:hAnsi="Times New Roman"/>
          <w:sz w:val="24"/>
          <w:szCs w:val="24"/>
        </w:rPr>
        <w:t>8-(384-6)</w:t>
      </w:r>
      <w:r w:rsidR="00CE7F56">
        <w:rPr>
          <w:rFonts w:ascii="Times New Roman" w:hAnsi="Times New Roman"/>
          <w:sz w:val="24"/>
          <w:szCs w:val="24"/>
        </w:rPr>
        <w:t xml:space="preserve"> 61-31-63</w:t>
      </w:r>
      <w:bookmarkStart w:id="0" w:name="_GoBack"/>
      <w:bookmarkEnd w:id="0"/>
      <w:r w:rsidRPr="00C267BC">
        <w:rPr>
          <w:rFonts w:ascii="Times New Roman" w:hAnsi="Times New Roman"/>
          <w:sz w:val="24"/>
          <w:szCs w:val="24"/>
        </w:rPr>
        <w:t>;</w:t>
      </w:r>
    </w:p>
    <w:p w:rsidR="00B445CD" w:rsidRPr="00474ACD" w:rsidRDefault="00B445CD" w:rsidP="00B44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- в муниципальны</w:t>
      </w:r>
      <w:r>
        <w:rPr>
          <w:rFonts w:ascii="Times New Roman" w:hAnsi="Times New Roman"/>
          <w:sz w:val="24"/>
          <w:szCs w:val="24"/>
        </w:rPr>
        <w:t>й</w:t>
      </w:r>
      <w:r w:rsidRPr="00C267BC">
        <w:rPr>
          <w:rFonts w:ascii="Times New Roman" w:hAnsi="Times New Roman"/>
          <w:sz w:val="24"/>
          <w:szCs w:val="24"/>
        </w:rPr>
        <w:t xml:space="preserve"> опорны</w:t>
      </w:r>
      <w:r>
        <w:rPr>
          <w:rFonts w:ascii="Times New Roman" w:hAnsi="Times New Roman"/>
          <w:sz w:val="24"/>
          <w:szCs w:val="24"/>
        </w:rPr>
        <w:t>й</w:t>
      </w:r>
      <w:r w:rsidRPr="00C267BC">
        <w:rPr>
          <w:rFonts w:ascii="Times New Roman" w:hAnsi="Times New Roman"/>
          <w:sz w:val="24"/>
          <w:szCs w:val="24"/>
        </w:rPr>
        <w:t xml:space="preserve"> центр (МОЦ) </w:t>
      </w:r>
      <w:r>
        <w:rPr>
          <w:rFonts w:ascii="Times New Roman" w:hAnsi="Times New Roman"/>
          <w:sz w:val="24"/>
          <w:szCs w:val="24"/>
        </w:rPr>
        <w:t>в городе Прокопьевске по телефону</w:t>
      </w:r>
      <w:r w:rsidR="00CE7F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8-(384-6) 62-24</w:t>
      </w:r>
      <w:r w:rsidR="00CE7F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="00CE7F56">
        <w:rPr>
          <w:rFonts w:ascii="Times New Roman" w:hAnsi="Times New Roman"/>
          <w:sz w:val="24"/>
          <w:szCs w:val="24"/>
        </w:rPr>
        <w:t xml:space="preserve">. </w:t>
      </w:r>
    </w:p>
    <w:p w:rsidR="00414FBC" w:rsidRDefault="00414FBC"/>
    <w:sectPr w:rsidR="0041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D"/>
    <w:rsid w:val="00414FBC"/>
    <w:rsid w:val="00B17A2D"/>
    <w:rsid w:val="00B445CD"/>
    <w:rsid w:val="00C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0803"/>
  <w15:chartTrackingRefBased/>
  <w15:docId w15:val="{1EF6A552-4561-4352-933B-F358C82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" TargetMode="External"/><Relationship Id="rId4" Type="http://schemas.openxmlformats.org/officeDocument/2006/relationships/hyperlink" Target="https://cabinet.r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</cp:revision>
  <cp:lastPrinted>2019-08-08T01:53:00Z</cp:lastPrinted>
  <dcterms:created xsi:type="dcterms:W3CDTF">2019-08-08T01:51:00Z</dcterms:created>
  <dcterms:modified xsi:type="dcterms:W3CDTF">2019-08-08T02:03:00Z</dcterms:modified>
</cp:coreProperties>
</file>